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0" w:type="pct"/>
        <w:tblCellMar>
          <w:left w:w="0" w:type="dxa"/>
          <w:right w:w="0" w:type="dxa"/>
        </w:tblCellMar>
        <w:tblLook w:val="04A0"/>
      </w:tblPr>
      <w:tblGrid>
        <w:gridCol w:w="9449"/>
      </w:tblGrid>
      <w:tr w:rsidR="00C418FD" w:rsidRPr="00C418FD" w:rsidTr="00C418FD">
        <w:tc>
          <w:tcPr>
            <w:tcW w:w="5000" w:type="pct"/>
            <w:hideMark/>
          </w:tcPr>
          <w:p w:rsidR="00C418FD" w:rsidRPr="00C418FD" w:rsidRDefault="00C418FD" w:rsidP="00C418FD">
            <w:pPr>
              <w:spacing w:before="120" w:after="216" w:line="240" w:lineRule="auto"/>
              <w:ind w:left="150"/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</w:pPr>
            <w:r w:rsidRPr="00C418FD"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418FD" w:rsidRPr="00C418FD" w:rsidTr="00C418FD">
        <w:tc>
          <w:tcPr>
            <w:tcW w:w="5000" w:type="pct"/>
            <w:hideMark/>
          </w:tcPr>
          <w:p w:rsidR="00C418FD" w:rsidRDefault="00C418FD" w:rsidP="00C418FD">
            <w:pPr>
              <w:spacing w:before="120" w:after="216" w:line="240" w:lineRule="auto"/>
              <w:ind w:left="15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418F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ПЕРСОНАЛЬНЫЙ СОСТАВ РАБОЧИХ ОРГАНОВ ОБЩЕГО СОБРАНИЯ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СПП СПб</w:t>
            </w:r>
          </w:p>
          <w:p w:rsidR="00C418FD" w:rsidRDefault="00C418FD" w:rsidP="00C418FD">
            <w:pPr>
              <w:spacing w:before="120" w:after="216" w:line="240" w:lineRule="auto"/>
              <w:ind w:left="150"/>
              <w:jc w:val="center"/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23 апреля </w:t>
            </w:r>
            <w:r w:rsidRPr="00C418FD"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  <w:t>2015 года</w:t>
            </w:r>
          </w:p>
          <w:p w:rsidR="00C418FD" w:rsidRPr="00C418FD" w:rsidRDefault="00C418FD" w:rsidP="00C418FD">
            <w:pPr>
              <w:spacing w:before="120" w:after="216" w:line="240" w:lineRule="auto"/>
              <w:ind w:left="150"/>
              <w:jc w:val="center"/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Таврический дворец</w:t>
            </w:r>
          </w:p>
          <w:p w:rsidR="00C418FD" w:rsidRPr="00C418FD" w:rsidRDefault="00C418FD" w:rsidP="00C418FD">
            <w:pPr>
              <w:spacing w:before="120" w:after="216" w:line="240" w:lineRule="auto"/>
              <w:ind w:left="150"/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</w:pPr>
            <w:r w:rsidRPr="00C418FD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ru-RU"/>
              </w:rPr>
              <w:t>Секретариат:</w:t>
            </w:r>
            <w:r w:rsidRPr="00C418FD"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  <w:t xml:space="preserve"> </w:t>
            </w:r>
          </w:p>
          <w:p w:rsidR="00C418FD" w:rsidRPr="00C418FD" w:rsidRDefault="00C418FD" w:rsidP="00C418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</w:pPr>
            <w:r w:rsidRPr="00C418F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Звягина Ирина Петровна</w:t>
            </w:r>
            <w:r w:rsidRPr="00C418FD"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  <w:t xml:space="preserve"> - генеральный директор ООО «РИТМ» </w:t>
            </w:r>
          </w:p>
          <w:p w:rsidR="00C418FD" w:rsidRPr="00C418FD" w:rsidRDefault="00C418FD" w:rsidP="00C418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</w:pPr>
            <w:r w:rsidRPr="00C418F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Зонис Елена Михайловна</w:t>
            </w:r>
            <w:r w:rsidRPr="00C418FD"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  <w:t xml:space="preserve"> - генеральный директор-главный редактор ООО «Издательский дом «Зеркало Петербурга» </w:t>
            </w:r>
          </w:p>
          <w:p w:rsidR="00C418FD" w:rsidRPr="00C418FD" w:rsidRDefault="00C418FD" w:rsidP="00C418F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</w:pPr>
            <w:proofErr w:type="spellStart"/>
            <w:r w:rsidRPr="00C418F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Пыжова</w:t>
            </w:r>
            <w:proofErr w:type="spellEnd"/>
            <w:r w:rsidRPr="00C418F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Мария Алексеевна</w:t>
            </w:r>
            <w:r w:rsidRPr="00C418FD"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  <w:t xml:space="preserve"> - секретарь-референт исполнительной дирекции СПП СПб </w:t>
            </w:r>
          </w:p>
          <w:p w:rsidR="00C418FD" w:rsidRPr="00C418FD" w:rsidRDefault="00C418FD" w:rsidP="00C418FD">
            <w:pPr>
              <w:spacing w:before="120" w:after="216" w:line="240" w:lineRule="auto"/>
              <w:ind w:left="150"/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</w:pPr>
            <w:r w:rsidRPr="00C418FD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ru-RU"/>
              </w:rPr>
              <w:t xml:space="preserve">Счетная комиссия: </w:t>
            </w:r>
          </w:p>
          <w:p w:rsidR="00C418FD" w:rsidRPr="00C418FD" w:rsidRDefault="00C418FD" w:rsidP="00C418F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</w:pPr>
            <w:r w:rsidRPr="00C418F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Евсеев Владимир Иванович</w:t>
            </w:r>
            <w:r w:rsidRPr="00C418FD"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  <w:t xml:space="preserve"> - президент Союза литейщиков Санкт-Петербурга </w:t>
            </w:r>
          </w:p>
          <w:p w:rsidR="00C418FD" w:rsidRPr="00C418FD" w:rsidRDefault="00C418FD" w:rsidP="00C418F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</w:pPr>
            <w:r w:rsidRPr="00C418F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Иванов Борис Викторович</w:t>
            </w:r>
            <w:r w:rsidRPr="00C418FD"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  <w:t xml:space="preserve"> - председатель совета директоров ЗАО «Завод им. Козицкого» </w:t>
            </w:r>
          </w:p>
          <w:p w:rsidR="00C418FD" w:rsidRPr="00C418FD" w:rsidRDefault="00C418FD" w:rsidP="00C418F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</w:pPr>
            <w:r w:rsidRPr="00C418F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Молчанова Наталья Александровна</w:t>
            </w:r>
            <w:r w:rsidRPr="00C418FD"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  <w:t xml:space="preserve"> - президент ЗАО «ЭГО </w:t>
            </w:r>
            <w:proofErr w:type="spellStart"/>
            <w:r w:rsidRPr="00C418FD"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  <w:t>Транслейтинг</w:t>
            </w:r>
            <w:proofErr w:type="spellEnd"/>
            <w:r w:rsidRPr="00C418FD"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  <w:t xml:space="preserve">» </w:t>
            </w:r>
          </w:p>
          <w:p w:rsidR="00C418FD" w:rsidRPr="00C418FD" w:rsidRDefault="00C418FD" w:rsidP="00C418FD">
            <w:pPr>
              <w:spacing w:before="120" w:after="216" w:line="240" w:lineRule="auto"/>
              <w:ind w:left="150"/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</w:pPr>
            <w:r w:rsidRPr="00C418FD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ru-RU"/>
              </w:rPr>
              <w:t>Редакционная комиссия:</w:t>
            </w:r>
            <w:r w:rsidRPr="00C418FD"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  <w:t xml:space="preserve"> </w:t>
            </w:r>
          </w:p>
          <w:p w:rsidR="00C418FD" w:rsidRPr="00C418FD" w:rsidRDefault="00C418FD" w:rsidP="00C418F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</w:pPr>
            <w:r w:rsidRPr="00C418F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Межевич Анатолий Николаевич</w:t>
            </w:r>
            <w:r w:rsidRPr="00C418FD"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  <w:t xml:space="preserve"> - советник президента СПП СПб </w:t>
            </w:r>
          </w:p>
          <w:p w:rsidR="00C418FD" w:rsidRPr="00C418FD" w:rsidRDefault="00C418FD" w:rsidP="00C418F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</w:pPr>
            <w:r w:rsidRPr="00C418F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Цветков Александр Андреевич</w:t>
            </w:r>
            <w:r w:rsidRPr="00C418FD"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  <w:t xml:space="preserve"> - генеральный директор ЗАО «НПФ «ТИРС» </w:t>
            </w:r>
          </w:p>
          <w:p w:rsidR="00C418FD" w:rsidRPr="00C418FD" w:rsidRDefault="00C418FD" w:rsidP="00C418F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</w:pPr>
            <w:r w:rsidRPr="00C418F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Церетели Елена </w:t>
            </w:r>
            <w:proofErr w:type="spellStart"/>
            <w:r w:rsidRPr="00C418F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Отарьевна</w:t>
            </w:r>
            <w:proofErr w:type="spellEnd"/>
            <w:r w:rsidRPr="00C418FD"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  <w:t xml:space="preserve"> - председатель общественного Совета по развитию малого предпринимательства при Губернаторе Санкт-Петербурга </w:t>
            </w:r>
          </w:p>
          <w:p w:rsidR="00C418FD" w:rsidRPr="00C418FD" w:rsidRDefault="00C418FD" w:rsidP="00C418F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</w:pPr>
            <w:r w:rsidRPr="00C418F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Чернова Татьяна Ивановна</w:t>
            </w:r>
            <w:r w:rsidRPr="00C418FD"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  <w:t xml:space="preserve"> - советник Президента СПП СПб по юридическим вопросам </w:t>
            </w:r>
          </w:p>
          <w:p w:rsidR="00C418FD" w:rsidRPr="00C418FD" w:rsidRDefault="00C418FD" w:rsidP="00C418FD">
            <w:pPr>
              <w:numPr>
                <w:ilvl w:val="0"/>
                <w:numId w:val="3"/>
              </w:numPr>
              <w:spacing w:before="100" w:beforeAutospacing="1" w:after="100" w:afterAutospacing="1" w:line="480" w:lineRule="auto"/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</w:pPr>
            <w:proofErr w:type="spellStart"/>
            <w:r w:rsidRPr="00C418F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Щепочкин</w:t>
            </w:r>
            <w:proofErr w:type="spellEnd"/>
            <w:r w:rsidRPr="00C418F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Андрей Львович</w:t>
            </w:r>
            <w:r w:rsidRPr="00C418FD"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  <w:t xml:space="preserve"> - президент ООО «</w:t>
            </w:r>
            <w:proofErr w:type="spellStart"/>
            <w:r w:rsidRPr="00C418FD"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  <w:t>Тамтра</w:t>
            </w:r>
            <w:proofErr w:type="spellEnd"/>
            <w:r>
              <w:rPr>
                <w:rFonts w:ascii="Arial" w:eastAsia="Times New Roman" w:hAnsi="Arial" w:cs="Arial"/>
                <w:bCs w:val="0"/>
                <w:sz w:val="18"/>
                <w:szCs w:val="18"/>
                <w:lang w:eastAsia="ru-RU"/>
              </w:rPr>
              <w:t>»</w:t>
            </w:r>
          </w:p>
        </w:tc>
      </w:tr>
    </w:tbl>
    <w:p w:rsidR="00D02D8E" w:rsidRDefault="00D02D8E"/>
    <w:sectPr w:rsidR="00D02D8E" w:rsidSect="00D02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521DE"/>
    <w:multiLevelType w:val="multilevel"/>
    <w:tmpl w:val="DF2E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2283D"/>
    <w:multiLevelType w:val="multilevel"/>
    <w:tmpl w:val="C4FE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777659"/>
    <w:multiLevelType w:val="multilevel"/>
    <w:tmpl w:val="231C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8FD"/>
    <w:rsid w:val="00185840"/>
    <w:rsid w:val="00C418FD"/>
    <w:rsid w:val="00D02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4286">
                  <w:marLeft w:val="0"/>
                  <w:marRight w:val="0"/>
                  <w:marTop w:val="12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09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1</cp:revision>
  <dcterms:created xsi:type="dcterms:W3CDTF">2015-04-24T08:11:00Z</dcterms:created>
  <dcterms:modified xsi:type="dcterms:W3CDTF">2015-04-24T08:13:00Z</dcterms:modified>
</cp:coreProperties>
</file>